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bookmarkStart w:id="7" w:name="_GoBack"/>
      <w:bookmarkEnd w:id="7"/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附件：</w:t>
      </w:r>
    </w:p>
    <w:p>
      <w:pPr>
        <w:jc w:val="both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海南联合资产管理有限公司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下属企业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比选招标代理机构项目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198755</wp:posOffset>
                </wp:positionV>
                <wp:extent cx="1045845" cy="2368550"/>
                <wp:effectExtent l="4445" t="5080" r="1651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21405" y="2609215"/>
                          <a:ext cx="1045845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  <w:t>比选文件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45pt;margin-top:15.65pt;height:186.5pt;width:82.35pt;z-index:251659264;mso-width-relative:page;mso-height-relative:page;" fillcolor="#FFFFFF [3201]" filled="t" stroked="t" coordsize="21600,21600" o:gfxdata="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dMW&#10;hdUAAAAKAQAADwAAAAAAAAABACAAAAAiAAAAZHJzL2Rvd25yZXYueG1sUEsBAhQAFAAAAAgAh07i&#10;QGAeHZleAgAAxwQAAA4AAAAAAAAAAQAgAAAAJA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  <w:t>比选文件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：（全称并加盖单位公章）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响 应时 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   日</w:t>
      </w:r>
      <w:bookmarkStart w:id="0" w:name="_Toc427239183"/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一、招标代理服务收费报价书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海南联合资产管理有限公司：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55" w:firstLineChars="23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我单位全面研究了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代理机构项目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的比选要求后，我单位自愿参与该项目的比选活动，并承诺报价按照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海南省物价局关于降低部分招标代理服务收费标准的通知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琼价费管[2011]225号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规定的计费标准基础上下浮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55" w:firstLineChars="2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1、我方已详细阅读并完全理解比选要求的全部内容，包括补充文件（如涉及）。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55" w:firstLineChars="2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2、如果我方中选入围，我方将完全服从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的工作安排和业务分配，并自行承担可能分配不到业务的风险。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55" w:firstLineChars="2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3、我方自愿提供的与比选有关的所有文件资料，并保证我方已提供和将要提供的文件资料是真实、准确的。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（全称并加盖单位公章）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法定代表人：(签字或盖章)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hanging="56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427239184"/>
      <w:r>
        <w:rPr>
          <w:rFonts w:hint="eastAsia" w:ascii="仿宋_GB2312" w:hAnsi="仿宋_GB2312" w:eastAsia="仿宋_GB2312" w:cs="仿宋_GB2312"/>
          <w:sz w:val="32"/>
          <w:szCs w:val="32"/>
        </w:rPr>
        <w:t>二、法定代表人身份证明书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成立时间: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名:     性 别:     年 龄:       职 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（申请单位名称）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（全称并加盖单位公章）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期：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427239185"/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授权书</w:t>
      </w:r>
      <w:bookmarkEnd w:id="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委托人：（全称）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海南联合资产管理有限公司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下属企业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公开比选招标代理机构项目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文件和处理有关事宜，其法律后果由我方承担。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委托期限为上述事项办完为止。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  托  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全称并加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 托日 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注：本授权委托书为法定代表人不亲自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提交响应文件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而委托代理人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适用。后附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代理人身份证复印件。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3" w:name="_Toc427239186"/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参加采购项目的前三年内，在经营活动中没有重大违法记录承诺函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（格式自拟）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注：所称重大违法记录，是指招标代理机构因违法经营受到刑事处罚或者责令停产停业、吊销许可证或者执照、较大数额罚款。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五、招标代理机构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法定代表人/主要负责人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前三年内，无行贿犯罪记录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注：提供承诺函并加盖单位公章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没有被列入失信被执行人、重大税收违法案件当事人名单、政府采购严重违法失信行为记录名单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提供“信用中国”网站（www.creditchina.gov.cn）、中国政府采购网www.ccgp.gov.cn）等渠道查询结果为准，打印递交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三天内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在“信用中国”和“中国政府采购网”的查询结果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加盖公章。</w:t>
      </w:r>
    </w:p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br w:type="page"/>
      </w:r>
    </w:p>
    <w:p>
      <w:pPr>
        <w:pStyle w:val="3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七、招标代理机构资格信息</w:t>
      </w:r>
      <w:bookmarkEnd w:id="3"/>
    </w:p>
    <w:p>
      <w:pPr>
        <w:rPr>
          <w:rFonts w:hint="eastAsia"/>
          <w:lang w:val="en-US" w:eastAsia="zh-CN"/>
        </w:rPr>
      </w:pPr>
    </w:p>
    <w:tbl>
      <w:tblPr>
        <w:tblStyle w:val="8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296"/>
        <w:gridCol w:w="1760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  所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企业类型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经营范围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注册资金</w:t>
            </w:r>
          </w:p>
        </w:tc>
        <w:tc>
          <w:tcPr>
            <w:tcW w:w="329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7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营业期限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招标代理资格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资格等级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证书编号</w:t>
            </w:r>
          </w:p>
        </w:tc>
        <w:tc>
          <w:tcPr>
            <w:tcW w:w="785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7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发证机关</w:t>
            </w:r>
          </w:p>
        </w:tc>
        <w:tc>
          <w:tcPr>
            <w:tcW w:w="329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</w:rPr>
              <w:t>有效期</w:t>
            </w:r>
          </w:p>
        </w:tc>
        <w:tc>
          <w:tcPr>
            <w:tcW w:w="27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注：后附营业执照、资质证书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认为与本项目有关的证书复印件。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第七章__投标文件商务部分格式"/>
      <w:bookmarkEnd w:id="4"/>
      <w:bookmarkStart w:id="5" w:name="_第八章__投标文件技术部分格式"/>
      <w:bookmarkEnd w:id="5"/>
      <w:bookmarkStart w:id="6" w:name="_Toc427239187"/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八、拟投入本项目人员情况汇总表</w:t>
      </w:r>
      <w:bookmarkEnd w:id="6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83"/>
        <w:gridCol w:w="3246"/>
        <w:gridCol w:w="2023"/>
        <w:gridCol w:w="2808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拟任职务</w:t>
            </w: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8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后附相关技术管理人员身份证、职称证（如有）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资格证等相关证件复印件。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pStyle w:val="2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ind w:left="567" w:hanging="567"/>
      </w:pPr>
      <w:rPr>
        <w:rFonts w:hint="default" w:ascii="宋体" w:hAnsi="宋体" w:eastAsia="宋体" w:cs="宋体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567" w:hanging="567"/>
      </w:pPr>
      <w:rPr>
        <w:rFonts w:hint="default" w:ascii="宋体" w:hAnsi="宋体" w:eastAsia="宋体" w:cs="宋体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MTA2MGJhMjk5NjIwYmUwZTgwNjA3MTUxNzIxYjQifQ=="/>
  </w:docVars>
  <w:rsids>
    <w:rsidRoot w:val="00F257C7"/>
    <w:rsid w:val="000064D2"/>
    <w:rsid w:val="0003231F"/>
    <w:rsid w:val="00047EF5"/>
    <w:rsid w:val="0008248D"/>
    <w:rsid w:val="000836EA"/>
    <w:rsid w:val="000D190E"/>
    <w:rsid w:val="000D57C1"/>
    <w:rsid w:val="000F5F52"/>
    <w:rsid w:val="00136DE2"/>
    <w:rsid w:val="001478C0"/>
    <w:rsid w:val="00177A87"/>
    <w:rsid w:val="00195A61"/>
    <w:rsid w:val="001A3E67"/>
    <w:rsid w:val="001D6A81"/>
    <w:rsid w:val="001E2206"/>
    <w:rsid w:val="00250DB0"/>
    <w:rsid w:val="00251CCF"/>
    <w:rsid w:val="00263A61"/>
    <w:rsid w:val="002D27D2"/>
    <w:rsid w:val="003664D6"/>
    <w:rsid w:val="003D2C42"/>
    <w:rsid w:val="004B5B0C"/>
    <w:rsid w:val="004D5284"/>
    <w:rsid w:val="004F1A7C"/>
    <w:rsid w:val="004F310D"/>
    <w:rsid w:val="004F5E98"/>
    <w:rsid w:val="00515011"/>
    <w:rsid w:val="00567449"/>
    <w:rsid w:val="005A6CFB"/>
    <w:rsid w:val="005C5C28"/>
    <w:rsid w:val="00655170"/>
    <w:rsid w:val="006F75A3"/>
    <w:rsid w:val="00731CF7"/>
    <w:rsid w:val="007A3B07"/>
    <w:rsid w:val="007C2465"/>
    <w:rsid w:val="007D0E9F"/>
    <w:rsid w:val="007D5CAA"/>
    <w:rsid w:val="007E2AFC"/>
    <w:rsid w:val="00871F58"/>
    <w:rsid w:val="00882058"/>
    <w:rsid w:val="008F28B0"/>
    <w:rsid w:val="008F5184"/>
    <w:rsid w:val="00911380"/>
    <w:rsid w:val="009532E1"/>
    <w:rsid w:val="00972749"/>
    <w:rsid w:val="00974413"/>
    <w:rsid w:val="00996485"/>
    <w:rsid w:val="00A21146"/>
    <w:rsid w:val="00A604CD"/>
    <w:rsid w:val="00A60D02"/>
    <w:rsid w:val="00AA0150"/>
    <w:rsid w:val="00AA4CD4"/>
    <w:rsid w:val="00AB6B77"/>
    <w:rsid w:val="00AE0D94"/>
    <w:rsid w:val="00AE30F4"/>
    <w:rsid w:val="00B1117E"/>
    <w:rsid w:val="00C029D3"/>
    <w:rsid w:val="00C14034"/>
    <w:rsid w:val="00C250A2"/>
    <w:rsid w:val="00C93C6D"/>
    <w:rsid w:val="00C9782B"/>
    <w:rsid w:val="00CA5E49"/>
    <w:rsid w:val="00CD6329"/>
    <w:rsid w:val="00D21202"/>
    <w:rsid w:val="00D32954"/>
    <w:rsid w:val="00D447F3"/>
    <w:rsid w:val="00D8047E"/>
    <w:rsid w:val="00DC55B4"/>
    <w:rsid w:val="00DE3B5D"/>
    <w:rsid w:val="00E2124F"/>
    <w:rsid w:val="00E750CB"/>
    <w:rsid w:val="00EA40E9"/>
    <w:rsid w:val="00EA6572"/>
    <w:rsid w:val="00EC0509"/>
    <w:rsid w:val="00F257C7"/>
    <w:rsid w:val="00F47ADB"/>
    <w:rsid w:val="00FB3CF7"/>
    <w:rsid w:val="00FD0D1D"/>
    <w:rsid w:val="00FD2317"/>
    <w:rsid w:val="04F63B35"/>
    <w:rsid w:val="15A5287C"/>
    <w:rsid w:val="1D486795"/>
    <w:rsid w:val="25AE3229"/>
    <w:rsid w:val="2B25203D"/>
    <w:rsid w:val="34501FA5"/>
    <w:rsid w:val="354245C3"/>
    <w:rsid w:val="38552742"/>
    <w:rsid w:val="49106291"/>
    <w:rsid w:val="4BBC5C4E"/>
    <w:rsid w:val="4DE27742"/>
    <w:rsid w:val="4FD35DB4"/>
    <w:rsid w:val="564F4128"/>
    <w:rsid w:val="64F71F79"/>
    <w:rsid w:val="754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3">
    <w:name w:val="heading 2"/>
    <w:basedOn w:val="1"/>
    <w:next w:val="1"/>
    <w:link w:val="14"/>
    <w:autoRedefine/>
    <w:qFormat/>
    <w:uiPriority w:val="0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paragraph" w:styleId="4">
    <w:name w:val="heading 3"/>
    <w:basedOn w:val="1"/>
    <w:next w:val="1"/>
    <w:link w:val="15"/>
    <w:autoRedefine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/>
      <w:bCs/>
      <w:color w:val="000000"/>
      <w:kern w:val="0"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6"/>
    <w:autoRedefine/>
    <w:qFormat/>
    <w:uiPriority w:val="0"/>
    <w:pPr>
      <w:spacing w:after="120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autoRedefine/>
    <w:qFormat/>
    <w:uiPriority w:val="0"/>
    <w:rPr>
      <w:rFonts w:ascii="宋体" w:hAnsi="宋体" w:eastAsia="宋体" w:cs="Times New Roman"/>
      <w:b/>
      <w:bCs/>
      <w:spacing w:val="-20"/>
      <w:kern w:val="44"/>
      <w:sz w:val="32"/>
      <w:szCs w:val="32"/>
      <w14:ligatures w14:val="none"/>
    </w:rPr>
  </w:style>
  <w:style w:type="character" w:customStyle="1" w:styleId="14">
    <w:name w:val="标题 2 字符"/>
    <w:basedOn w:val="9"/>
    <w:link w:val="3"/>
    <w:autoRedefine/>
    <w:qFormat/>
    <w:uiPriority w:val="0"/>
    <w:rPr>
      <w:rFonts w:ascii="宋体" w:hAnsi="宋体" w:eastAsia="宋体" w:cs="Times New Roman"/>
      <w:b/>
      <w:bCs/>
      <w:sz w:val="28"/>
      <w:szCs w:val="28"/>
      <w14:ligatures w14:val="none"/>
    </w:rPr>
  </w:style>
  <w:style w:type="character" w:customStyle="1" w:styleId="15">
    <w:name w:val="标题 3 字符"/>
    <w:basedOn w:val="9"/>
    <w:link w:val="4"/>
    <w:autoRedefine/>
    <w:qFormat/>
    <w:uiPriority w:val="0"/>
    <w:rPr>
      <w:rFonts w:ascii="宋体" w:hAnsi="宋体" w:eastAsia="宋体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16">
    <w:name w:val="正文文本 字符"/>
    <w:basedOn w:val="9"/>
    <w:link w:val="5"/>
    <w:autoRedefine/>
    <w:qFormat/>
    <w:uiPriority w:val="0"/>
    <w:rPr>
      <w:rFonts w:ascii="Calibri" w:hAnsi="Calibri" w:eastAsia="宋体" w:cs="Times New Roman"/>
      <w14:ligatures w14:val="none"/>
    </w:rPr>
  </w:style>
  <w:style w:type="paragraph" w:customStyle="1" w:styleId="17">
    <w:name w:val="目录"/>
    <w:basedOn w:val="1"/>
    <w:autoRedefine/>
    <w:qFormat/>
    <w:uiPriority w:val="0"/>
    <w:pPr>
      <w:widowControl/>
      <w:jc w:val="center"/>
    </w:pPr>
    <w:rPr>
      <w:rFonts w:ascii="宋体" w:hAnsi="Times New Roman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1223</Words>
  <Characters>1283</Characters>
  <Lines>12</Lines>
  <Paragraphs>3</Paragraphs>
  <TotalTime>35</TotalTime>
  <ScaleCrop>false</ScaleCrop>
  <LinksUpToDate>false</LinksUpToDate>
  <CharactersWithSpaces>1549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2024-07-19T10:15:00Z</dcterms:created>
  <dc:creator>绵翰 凌</dc:creator>
  <cp:lastModifiedBy>CYZEE</cp:lastModifiedBy>
  <cp:lastPrinted>2024-07-22T07:52:00Z</cp:lastPrinted>
  <dcterms:modified xsi:type="dcterms:W3CDTF">2024-07-22T09:21:47Z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01F474A01F894C8683AD5F65CE1C9AEA_13</vt:lpwstr>
  </property>
</Properties>
</file>